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F4" w:rsidRPr="00333CC4" w:rsidRDefault="003E22F4" w:rsidP="003E22F4">
      <w:pPr>
        <w:jc w:val="both"/>
        <w:rPr>
          <w:rFonts w:ascii="Times New Roman" w:hAnsi="Times New Roman" w:cs="Times New Roman"/>
          <w:sz w:val="24"/>
          <w:szCs w:val="24"/>
        </w:rPr>
      </w:pPr>
      <w:r w:rsidRPr="00232839">
        <w:rPr>
          <w:rFonts w:ascii="Times New Roman" w:hAnsi="Times New Roman" w:cs="Times New Roman"/>
          <w:b/>
          <w:sz w:val="24"/>
          <w:szCs w:val="24"/>
        </w:rPr>
        <w:t>В</w:t>
      </w:r>
      <w:r w:rsidR="00232839" w:rsidRPr="00232839">
        <w:rPr>
          <w:rFonts w:ascii="Times New Roman" w:hAnsi="Times New Roman" w:cs="Times New Roman"/>
          <w:b/>
          <w:sz w:val="24"/>
          <w:szCs w:val="24"/>
        </w:rPr>
        <w:t>опрос</w:t>
      </w:r>
      <w:r w:rsidR="00E77395" w:rsidRPr="00232839">
        <w:rPr>
          <w:rFonts w:ascii="Times New Roman" w:hAnsi="Times New Roman" w:cs="Times New Roman"/>
          <w:b/>
          <w:sz w:val="24"/>
          <w:szCs w:val="24"/>
        </w:rPr>
        <w:t>: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 xml:space="preserve">Где можно найти причины для перерегистрации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электролабораторий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2F4" w:rsidRPr="00232839" w:rsidRDefault="003E22F4" w:rsidP="003E22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83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E77395" w:rsidRPr="002328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22F4" w:rsidRPr="00333CC4" w:rsidRDefault="003E22F4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CC4">
        <w:rPr>
          <w:rFonts w:ascii="Times New Roman" w:hAnsi="Times New Roman" w:cs="Times New Roman"/>
          <w:sz w:val="24"/>
          <w:szCs w:val="24"/>
        </w:rPr>
        <w:t>В соответствии с требованиями п. 39.1 Правил по охране труда при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эксплуатации электроустановок, утверждённых приказом Минтруда России от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15 декабря 2020 г. № 903н, зарегистрированным Минюстом России 30 декабря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2020 г., рег. № 61957 (далее – ПОТЭЭ), электротехнические лаборатории,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предназначенные для испытаний электрообо</w:t>
      </w:r>
      <w:r w:rsidR="00232839">
        <w:rPr>
          <w:rFonts w:ascii="Times New Roman" w:hAnsi="Times New Roman" w:cs="Times New Roman"/>
          <w:sz w:val="24"/>
          <w:szCs w:val="24"/>
        </w:rPr>
        <w:t xml:space="preserve">рудования как составной част </w:t>
      </w:r>
      <w:r w:rsidRPr="00333CC4">
        <w:rPr>
          <w:rFonts w:ascii="Times New Roman" w:hAnsi="Times New Roman" w:cs="Times New Roman"/>
          <w:sz w:val="24"/>
          <w:szCs w:val="24"/>
        </w:rPr>
        <w:t>действующих электроустановок с целью контроля параметров, влияющих на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его безопасность и надёжность, должны быть зарегистрированы в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территориальном</w:t>
      </w:r>
      <w:proofErr w:type="gramEnd"/>
      <w:r w:rsidRPr="00333C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3CC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333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>.</w:t>
      </w:r>
    </w:p>
    <w:p w:rsidR="003E22F4" w:rsidRPr="00333CC4" w:rsidRDefault="003E22F4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C4">
        <w:rPr>
          <w:rFonts w:ascii="Times New Roman" w:hAnsi="Times New Roman" w:cs="Times New Roman"/>
          <w:sz w:val="24"/>
          <w:szCs w:val="24"/>
        </w:rPr>
        <w:t xml:space="preserve">Порядок перерегистрации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электролабораторий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в электроэнергетике не определен. </w:t>
      </w:r>
      <w:proofErr w:type="gramStart"/>
      <w:r w:rsidRPr="00333CC4">
        <w:rPr>
          <w:rFonts w:ascii="Times New Roman" w:hAnsi="Times New Roman" w:cs="Times New Roman"/>
          <w:sz w:val="24"/>
          <w:szCs w:val="24"/>
        </w:rPr>
        <w:t>До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издания нормативного правового акта, определяющего порядок работы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при регистрации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электролабораторий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>,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целесообразно руководствоваться Инструкцией о порядке допуска в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эксплуатацию электроустановок для производства испытаний (измерений) –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электролабораторий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Госэнергонадзором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Минэнерго России 13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марта 2001 г. № 32-01-04/55 (далее – Инструкция), так как указанная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Инструкция включена в перечень нормативных документов, относящихся к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 xml:space="preserve">сфере деятельности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(П-01-01-2021, раздел I «Технологический,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строительный, энергетический</w:t>
      </w:r>
      <w:proofErr w:type="gramEnd"/>
      <w:r w:rsidRPr="00333CC4">
        <w:rPr>
          <w:rFonts w:ascii="Times New Roman" w:hAnsi="Times New Roman" w:cs="Times New Roman"/>
          <w:sz w:val="24"/>
          <w:szCs w:val="24"/>
        </w:rPr>
        <w:t xml:space="preserve"> надзор»), утвержденный приказом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№ 250 от 02.07.2021.</w:t>
      </w:r>
      <w:r w:rsidR="00232839">
        <w:rPr>
          <w:rFonts w:ascii="Times New Roman" w:hAnsi="Times New Roman" w:cs="Times New Roman"/>
          <w:sz w:val="24"/>
          <w:szCs w:val="24"/>
        </w:rPr>
        <w:t xml:space="preserve"> В соответствии с п. </w:t>
      </w:r>
      <w:r w:rsidRPr="00333CC4">
        <w:rPr>
          <w:rFonts w:ascii="Times New Roman" w:hAnsi="Times New Roman" w:cs="Times New Roman"/>
          <w:sz w:val="24"/>
          <w:szCs w:val="24"/>
        </w:rPr>
        <w:t xml:space="preserve">5 Инструкции, регистрация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электролабораторий</w:t>
      </w:r>
      <w:proofErr w:type="spellEnd"/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производится сроком на три года, а также при модернизации испытательного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оборудования или изменении ее назначения.</w:t>
      </w:r>
    </w:p>
    <w:p w:rsidR="003E22F4" w:rsidRDefault="003E22F4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CC4">
        <w:rPr>
          <w:rFonts w:ascii="Times New Roman" w:hAnsi="Times New Roman" w:cs="Times New Roman"/>
          <w:sz w:val="24"/>
          <w:szCs w:val="24"/>
        </w:rPr>
        <w:t>Управление обращает внимание, что оформляемое территориальными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свидетельство о регистрации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электролаборатории</w:t>
      </w:r>
      <w:proofErr w:type="spellEnd"/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(уведомление) не является разрешительным документом и лишь подтверждает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 xml:space="preserve">регистрацию соответствующей </w:t>
      </w:r>
      <w:proofErr w:type="spellStart"/>
      <w:r w:rsidRPr="00333CC4">
        <w:rPr>
          <w:rFonts w:ascii="Times New Roman" w:hAnsi="Times New Roman" w:cs="Times New Roman"/>
          <w:sz w:val="24"/>
          <w:szCs w:val="24"/>
        </w:rPr>
        <w:t>электролаборатории</w:t>
      </w:r>
      <w:proofErr w:type="spellEnd"/>
      <w:r w:rsidRPr="00333C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32839">
        <w:rPr>
          <w:rFonts w:ascii="Times New Roman" w:hAnsi="Times New Roman" w:cs="Times New Roman"/>
          <w:sz w:val="24"/>
          <w:szCs w:val="24"/>
        </w:rPr>
        <w:t xml:space="preserve"> </w:t>
      </w:r>
      <w:r w:rsidRPr="00333CC4">
        <w:rPr>
          <w:rFonts w:ascii="Times New Roman" w:hAnsi="Times New Roman" w:cs="Times New Roman"/>
          <w:sz w:val="24"/>
          <w:szCs w:val="24"/>
        </w:rPr>
        <w:t>требованиями ПОТЭЭ.</w:t>
      </w:r>
    </w:p>
    <w:p w:rsidR="00232839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39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39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839" w:rsidRPr="002B5D3D" w:rsidRDefault="00232839" w:rsidP="00232839">
      <w:pPr>
        <w:jc w:val="both"/>
        <w:rPr>
          <w:rFonts w:ascii="Times New Roman" w:hAnsi="Times New Roman" w:cs="Times New Roman"/>
          <w:sz w:val="24"/>
          <w:szCs w:val="24"/>
        </w:rPr>
      </w:pPr>
      <w:r w:rsidRPr="00232839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2B5D3D">
        <w:rPr>
          <w:rFonts w:ascii="Times New Roman" w:hAnsi="Times New Roman" w:cs="Times New Roman"/>
          <w:sz w:val="24"/>
          <w:szCs w:val="24"/>
        </w:rPr>
        <w:t xml:space="preserve"> Как должны проходить плановые работы по отключению электроэнергии индивидуальных жил</w:t>
      </w:r>
      <w:r>
        <w:rPr>
          <w:rFonts w:ascii="Times New Roman" w:hAnsi="Times New Roman" w:cs="Times New Roman"/>
          <w:sz w:val="24"/>
          <w:szCs w:val="24"/>
        </w:rPr>
        <w:t>ых домов? Где узнать информацию и разъяснения требований по обеспечению энергоснабжения?</w:t>
      </w:r>
    </w:p>
    <w:p w:rsidR="00232839" w:rsidRPr="00232839" w:rsidRDefault="00232839" w:rsidP="00232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839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232839" w:rsidRPr="002B5D3D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B5D3D">
        <w:rPr>
          <w:rFonts w:ascii="Times New Roman" w:hAnsi="Times New Roman" w:cs="Times New Roman"/>
          <w:sz w:val="24"/>
          <w:szCs w:val="24"/>
        </w:rPr>
        <w:t xml:space="preserve"> соответствии с п. 1.2.18 Правил 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электроустановок (издание седьмое), утвержденных приказом Минэнерго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Российской Федерации от 08.07.2002 № 204, потребители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 xml:space="preserve">«население» относятся к третьей категории надежности, </w:t>
      </w:r>
      <w:proofErr w:type="gramStart"/>
      <w:r w:rsidRPr="002B5D3D">
        <w:rPr>
          <w:rFonts w:ascii="Times New Roman" w:hAnsi="Times New Roman" w:cs="Times New Roman"/>
          <w:sz w:val="24"/>
          <w:szCs w:val="24"/>
        </w:rPr>
        <w:t>в следствие</w:t>
      </w:r>
      <w:proofErr w:type="gramEnd"/>
      <w:r w:rsidRPr="002B5D3D">
        <w:rPr>
          <w:rFonts w:ascii="Times New Roman" w:hAnsi="Times New Roman" w:cs="Times New Roman"/>
          <w:sz w:val="24"/>
          <w:szCs w:val="24"/>
        </w:rPr>
        <w:t xml:space="preserve"> 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требования к наличию резервных источников энергоснабжения отсутствуют.</w:t>
      </w:r>
    </w:p>
    <w:p w:rsidR="00232839" w:rsidRPr="002B5D3D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D3D">
        <w:rPr>
          <w:rFonts w:ascii="Times New Roman" w:hAnsi="Times New Roman" w:cs="Times New Roman"/>
          <w:sz w:val="24"/>
          <w:szCs w:val="24"/>
        </w:rPr>
        <w:t xml:space="preserve">В соответствии с п. 31(6) Правил </w:t>
      </w:r>
      <w:proofErr w:type="spellStart"/>
      <w:r w:rsidRPr="002B5D3D">
        <w:rPr>
          <w:rFonts w:ascii="Times New Roman" w:hAnsi="Times New Roman" w:cs="Times New Roman"/>
          <w:sz w:val="24"/>
          <w:szCs w:val="24"/>
        </w:rPr>
        <w:t>недискриминациониого</w:t>
      </w:r>
      <w:proofErr w:type="spellEnd"/>
      <w:r w:rsidRPr="002B5D3D">
        <w:rPr>
          <w:rFonts w:ascii="Times New Roman" w:hAnsi="Times New Roman" w:cs="Times New Roman"/>
          <w:sz w:val="24"/>
          <w:szCs w:val="24"/>
        </w:rPr>
        <w:t xml:space="preserve"> доступа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услугам по передаче электрической энергии и оказания этих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27.12.2004 № 861, для третьей категории надежности допустимое число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отключения в год составляет 72 часа, но не более 24 часов подряд, включая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восстановления электроснабжения, за исключением случаев, когда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производства ремонта объектов электросетевого хозяйства</w:t>
      </w:r>
      <w:proofErr w:type="gramEnd"/>
      <w:r w:rsidRPr="002B5D3D">
        <w:rPr>
          <w:rFonts w:ascii="Times New Roman" w:hAnsi="Times New Roman" w:cs="Times New Roman"/>
          <w:sz w:val="24"/>
          <w:szCs w:val="24"/>
        </w:rPr>
        <w:t xml:space="preserve"> необходимы более</w:t>
      </w:r>
    </w:p>
    <w:p w:rsidR="00232839" w:rsidRPr="002B5D3D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3D">
        <w:rPr>
          <w:rFonts w:ascii="Times New Roman" w:hAnsi="Times New Roman" w:cs="Times New Roman"/>
          <w:sz w:val="24"/>
          <w:szCs w:val="24"/>
        </w:rPr>
        <w:lastRenderedPageBreak/>
        <w:t>длительные сроки, согласованные с Федеральной службой по экологическому,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технологическому и атомному надзору.</w:t>
      </w:r>
    </w:p>
    <w:p w:rsidR="00232839" w:rsidRPr="002B5D3D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D3D">
        <w:rPr>
          <w:rFonts w:ascii="Times New Roman" w:hAnsi="Times New Roman" w:cs="Times New Roman"/>
          <w:sz w:val="24"/>
          <w:szCs w:val="24"/>
        </w:rPr>
        <w:t>В соответствии с п. 387 Правил организации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и ремонта объектов электроэнергетики», утвержденных приказом Минэнерго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 xml:space="preserve">России от 25 октября 2017 г. № 1013 (далее – Правила </w:t>
      </w:r>
      <w:proofErr w:type="spellStart"/>
      <w:r w:rsidRPr="002B5D3D">
        <w:rPr>
          <w:rFonts w:ascii="Times New Roman" w:hAnsi="Times New Roman" w:cs="Times New Roman"/>
          <w:sz w:val="24"/>
          <w:szCs w:val="24"/>
        </w:rPr>
        <w:t>ТОиР</w:t>
      </w:r>
      <w:proofErr w:type="spellEnd"/>
      <w:r w:rsidRPr="002B5D3D">
        <w:rPr>
          <w:rFonts w:ascii="Times New Roman" w:hAnsi="Times New Roman" w:cs="Times New Roman"/>
          <w:sz w:val="24"/>
          <w:szCs w:val="24"/>
        </w:rPr>
        <w:t>), 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работ по ремонту линий электропередачи и оборудования подстанций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устанавливаться субъектами электроэнергетики на основании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нормативной и технической документации, инструкций организаций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изготовителей оборудования исходя из технического состояния,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определяемого по результатам обходов, осмотров и</w:t>
      </w:r>
      <w:proofErr w:type="gramEnd"/>
      <w:r w:rsidRPr="002B5D3D">
        <w:rPr>
          <w:rFonts w:ascii="Times New Roman" w:hAnsi="Times New Roman" w:cs="Times New Roman"/>
          <w:sz w:val="24"/>
          <w:szCs w:val="24"/>
        </w:rPr>
        <w:t xml:space="preserve"> испытаний, проводимых </w:t>
      </w:r>
      <w:proofErr w:type="gramStart"/>
      <w:r w:rsidRPr="002B5D3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2839" w:rsidRPr="002B5D3D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D3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5D3D">
        <w:rPr>
          <w:rFonts w:ascii="Times New Roman" w:hAnsi="Times New Roman" w:cs="Times New Roman"/>
          <w:sz w:val="24"/>
          <w:szCs w:val="24"/>
        </w:rPr>
        <w:t xml:space="preserve"> с локальными нормативными актами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электроэнергетики, а также климатических и метеорологических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эксплуатации линий электропередачи и оборудования подстанций.</w:t>
      </w:r>
    </w:p>
    <w:p w:rsidR="00232839" w:rsidRPr="002B5D3D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D3D">
        <w:rPr>
          <w:rFonts w:ascii="Times New Roman" w:hAnsi="Times New Roman" w:cs="Times New Roman"/>
          <w:sz w:val="24"/>
          <w:szCs w:val="24"/>
        </w:rPr>
        <w:t>Таким образом, графики ремонта, сроки проведения ремонтных работ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периодичность проведения ремонтных работ линий электропередачи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D3D">
        <w:rPr>
          <w:rFonts w:ascii="Times New Roman" w:hAnsi="Times New Roman" w:cs="Times New Roman"/>
          <w:sz w:val="24"/>
          <w:szCs w:val="24"/>
        </w:rPr>
        <w:t>оборудования подстанций разрабатываются и утверждаются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5D3D">
        <w:rPr>
          <w:rFonts w:ascii="Times New Roman" w:hAnsi="Times New Roman" w:cs="Times New Roman"/>
          <w:sz w:val="24"/>
          <w:szCs w:val="24"/>
        </w:rPr>
        <w:t>электроэнергетики.</w:t>
      </w:r>
    </w:p>
    <w:p w:rsidR="00232839" w:rsidRPr="00333CC4" w:rsidRDefault="00232839" w:rsidP="00232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2839" w:rsidRPr="0033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5F"/>
    <w:rsid w:val="00142DF7"/>
    <w:rsid w:val="00232839"/>
    <w:rsid w:val="00333CC4"/>
    <w:rsid w:val="003E22F4"/>
    <w:rsid w:val="005F725F"/>
    <w:rsid w:val="00604DCF"/>
    <w:rsid w:val="00E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панченко</dc:creator>
  <cp:keywords/>
  <dc:description/>
  <cp:lastModifiedBy>ксения литвинова</cp:lastModifiedBy>
  <cp:revision>18</cp:revision>
  <dcterms:created xsi:type="dcterms:W3CDTF">2025-03-05T23:46:00Z</dcterms:created>
  <dcterms:modified xsi:type="dcterms:W3CDTF">2025-03-11T23:51:00Z</dcterms:modified>
</cp:coreProperties>
</file>